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highlight w:val="white"/>
        </w:rPr>
      </w:pPr>
      <w:r w:rsidDel="00000000" w:rsidR="00000000" w:rsidRPr="00000000">
        <w:rPr>
          <w:rtl w:val="0"/>
        </w:rPr>
      </w:r>
    </w:p>
    <w:p w:rsidR="00000000" w:rsidDel="00000000" w:rsidP="00000000" w:rsidRDefault="00000000" w:rsidRPr="00000000" w14:paraId="00000001">
      <w:pPr>
        <w:contextualSpacing w:val="0"/>
        <w:rPr>
          <w:sz w:val="24"/>
          <w:szCs w:val="24"/>
          <w:highlight w:val="white"/>
        </w:rPr>
      </w:pPr>
      <w:r w:rsidDel="00000000" w:rsidR="00000000" w:rsidRPr="00000000">
        <w:rPr>
          <w:sz w:val="24"/>
          <w:szCs w:val="24"/>
          <w:highlight w:val="white"/>
          <w:rtl w:val="0"/>
        </w:rPr>
        <w:t xml:space="preserve">Source:  </w:t>
      </w:r>
      <w:hyperlink r:id="rId6">
        <w:r w:rsidDel="00000000" w:rsidR="00000000" w:rsidRPr="00000000">
          <w:rPr>
            <w:color w:val="1155cc"/>
            <w:sz w:val="24"/>
            <w:szCs w:val="24"/>
            <w:highlight w:val="white"/>
            <w:u w:val="single"/>
            <w:rtl w:val="0"/>
          </w:rPr>
          <w:t xml:space="preserve">http://civilwarcauses.org/stephans.htm</w:t>
        </w:r>
      </w:hyperlink>
      <w:r w:rsidDel="00000000" w:rsidR="00000000" w:rsidRPr="00000000">
        <w:rPr>
          <w:rtl w:val="0"/>
        </w:rPr>
      </w:r>
    </w:p>
    <w:p w:rsidR="00000000" w:rsidDel="00000000" w:rsidP="00000000" w:rsidRDefault="00000000" w:rsidRPr="00000000" w14:paraId="00000002">
      <w:pPr>
        <w:contextualSpacing w:val="0"/>
        <w:rPr>
          <w:sz w:val="24"/>
          <w:szCs w:val="24"/>
          <w:highlight w:val="white"/>
        </w:rPr>
      </w:pPr>
      <w:r w:rsidDel="00000000" w:rsidR="00000000" w:rsidRPr="00000000">
        <w:rPr>
          <w:rtl w:val="0"/>
        </w:rPr>
      </w:r>
    </w:p>
    <w:p w:rsidR="00000000" w:rsidDel="00000000" w:rsidP="00000000" w:rsidRDefault="00000000" w:rsidRPr="00000000" w14:paraId="00000003">
      <w:pPr>
        <w:contextualSpacing w:val="0"/>
        <w:rPr>
          <w:sz w:val="24"/>
          <w:szCs w:val="24"/>
          <w:highlight w:val="white"/>
        </w:rPr>
      </w:pPr>
      <w:r w:rsidDel="00000000" w:rsidR="00000000" w:rsidRPr="00000000">
        <w:rPr>
          <w:sz w:val="24"/>
          <w:szCs w:val="24"/>
          <w:highlight w:val="white"/>
          <w:rtl w:val="0"/>
        </w:rPr>
        <w:t xml:space="preserve">The following excerpt is from a 1861 speech, by Confederate Vice-President Alexander Stephens, that outlines the “cornerstone”, or main idea, that the confederate government is founded on as a new nation.  </w:t>
      </w:r>
      <w:r w:rsidDel="00000000" w:rsidR="00000000" w:rsidRPr="00000000">
        <w:rPr>
          <w:sz w:val="24"/>
          <w:szCs w:val="24"/>
          <w:highlight w:val="white"/>
          <w:rtl w:val="0"/>
        </w:rPr>
        <w:t xml:space="preserve">This is the reasoning the Confederacy gave </w:t>
      </w:r>
      <w:r w:rsidDel="00000000" w:rsidR="00000000" w:rsidRPr="00000000">
        <w:rPr>
          <w:sz w:val="24"/>
          <w:szCs w:val="24"/>
          <w:highlight w:val="white"/>
          <w:rtl w:val="0"/>
        </w:rPr>
        <w:t xml:space="preserve">for pulling away from the Union and forming their own new nation. Stephens gave this speech 10 days after the Constitution of the Confederacy was written. He was traveling around the south and trying to gather support for the ratification of that document, which was ratified 8 days after this speech. </w:t>
      </w:r>
    </w:p>
    <w:p w:rsidR="00000000" w:rsidDel="00000000" w:rsidP="00000000" w:rsidRDefault="00000000" w:rsidRPr="00000000" w14:paraId="00000004">
      <w:pPr>
        <w:contextualSpacing w:val="0"/>
        <w:rPr>
          <w:sz w:val="24"/>
          <w:szCs w:val="24"/>
          <w:highlight w:val="white"/>
        </w:rPr>
      </w:pPr>
      <w:r w:rsidDel="00000000" w:rsidR="00000000" w:rsidRPr="00000000">
        <w:rPr>
          <w:rtl w:val="0"/>
        </w:rPr>
      </w:r>
    </w:p>
    <w:p w:rsidR="00000000" w:rsidDel="00000000" w:rsidP="00000000" w:rsidRDefault="00000000" w:rsidRPr="00000000" w14:paraId="00000005">
      <w:pPr>
        <w:shd w:fill="ffffff" w:val="clear"/>
        <w:contextualSpacing w:val="0"/>
        <w:rPr>
          <w:rFonts w:ascii="Times New Roman" w:cs="Times New Roman" w:eastAsia="Times New Roman" w:hAnsi="Times New Roman"/>
          <w:i w:val="1"/>
          <w:sz w:val="24"/>
          <w:szCs w:val="24"/>
          <w:highlight w:val="white"/>
          <w:u w:val="single"/>
        </w:rPr>
      </w:pPr>
      <w:r w:rsidDel="00000000" w:rsidR="00000000" w:rsidRPr="00000000">
        <w:rPr>
          <w:rFonts w:ascii="Times New Roman" w:cs="Times New Roman" w:eastAsia="Times New Roman" w:hAnsi="Times New Roman"/>
          <w:i w:val="1"/>
          <w:sz w:val="24"/>
          <w:szCs w:val="24"/>
          <w:highlight w:val="white"/>
          <w:rtl w:val="0"/>
        </w:rPr>
        <w:t xml:space="preserve">“The prevailing ideas entertained by him(Thomas Jefferson) and most of the leading statesmen at the time of the formation of the old constitution, were that the enslavement of the African was in violation of the laws of nature; that it was wrong in principle, socially, morally, and politically. It was an evil they knew not well how to deal with, but the general opinion of the men of that day was that, somehow or other in the order of Providence, the institution would be evanescent and pass away. This idea, though not incorporated in the constitution, was the prevailing idea at that time</w:t>
      </w:r>
      <w:r w:rsidDel="00000000" w:rsidR="00000000" w:rsidRPr="00000000">
        <w:rPr>
          <w:rFonts w:ascii="Times New Roman" w:cs="Times New Roman" w:eastAsia="Times New Roman" w:hAnsi="Times New Roman"/>
          <w:b w:val="1"/>
          <w:i w:val="1"/>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The constitution, it is true, secured every essential guarantee to the institution while it should last, and hence no argument can be justly urged against the constitutional guarantees thus secured, because of the common sentiment of the day. </w:t>
      </w:r>
      <w:r w:rsidDel="00000000" w:rsidR="00000000" w:rsidRPr="00000000">
        <w:rPr>
          <w:rFonts w:ascii="Times New Roman" w:cs="Times New Roman" w:eastAsia="Times New Roman" w:hAnsi="Times New Roman"/>
          <w:i w:val="1"/>
          <w:sz w:val="24"/>
          <w:szCs w:val="24"/>
          <w:highlight w:val="white"/>
          <w:u w:val="single"/>
          <w:rtl w:val="0"/>
        </w:rPr>
        <w:t xml:space="preserve">Those ideas, however, were fundamentally wrong. They rested upon the assumption of the equality of races. This was an error. It was a sandy foundation, and the government built upon it fell when the "storm came and the wind blew."</w:t>
      </w:r>
    </w:p>
    <w:p w:rsidR="00000000" w:rsidDel="00000000" w:rsidP="00000000" w:rsidRDefault="00000000" w:rsidRPr="00000000" w14:paraId="00000006">
      <w:pPr>
        <w:shd w:fill="ffffff" w:val="clear"/>
        <w:contextualSpacing w:val="0"/>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07">
      <w:pPr>
        <w:shd w:fill="ffffff" w:val="clear"/>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u w:val="single"/>
          <w:rtl w:val="0"/>
        </w:rPr>
        <w:t xml:space="preserve">Our new government is founded upon exactly the opposite idea; its foundations are laid, its corner- stone rests upon the great truth, that the negro is not equal to the white man; that slavery -- subordination to the superior race -- is his natural and normal condition. </w:t>
      </w:r>
      <w:r w:rsidDel="00000000" w:rsidR="00000000" w:rsidRPr="00000000">
        <w:rPr>
          <w:rFonts w:ascii="Times New Roman" w:cs="Times New Roman" w:eastAsia="Times New Roman" w:hAnsi="Times New Roman"/>
          <w:i w:val="1"/>
          <w:sz w:val="24"/>
          <w:szCs w:val="24"/>
          <w:highlight w:val="white"/>
          <w:rtl w:val="0"/>
        </w:rPr>
        <w:t xml:space="preserve">[Applause.] This, our new government, is the first, in the history of the world, based upon this great physical, philosophical, and moral truth. This truth has been slow in the process of its development, like all other truths in the various departments of science.”</w:t>
      </w:r>
    </w:p>
    <w:p w:rsidR="00000000" w:rsidDel="00000000" w:rsidP="00000000" w:rsidRDefault="00000000" w:rsidRPr="00000000" w14:paraId="00000008">
      <w:pPr>
        <w:contextualSpacing w:val="0"/>
        <w:rPr>
          <w:sz w:val="24"/>
          <w:szCs w:val="24"/>
          <w:highlight w:val="white"/>
        </w:rPr>
      </w:pPr>
      <w:r w:rsidDel="00000000" w:rsidR="00000000" w:rsidRPr="00000000">
        <w:rPr>
          <w:rtl w:val="0"/>
        </w:rPr>
      </w:r>
    </w:p>
    <w:p w:rsidR="00000000" w:rsidDel="00000000" w:rsidP="00000000" w:rsidRDefault="00000000" w:rsidRPr="00000000" w14:paraId="00000009">
      <w:pPr>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Alexander Stephens criticized the constitution of the US and said it was wrong to believe in ________________________________________________________.</w:t>
      </w:r>
    </w:p>
    <w:p w:rsidR="00000000" w:rsidDel="00000000" w:rsidP="00000000" w:rsidRDefault="00000000" w:rsidRPr="00000000" w14:paraId="0000000A">
      <w:pPr>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According to Stephens, the new confederate government was based on the idea that __________________________________________________________.</w:t>
      </w:r>
    </w:p>
    <w:p w:rsidR="00000000" w:rsidDel="00000000" w:rsidP="00000000" w:rsidRDefault="00000000" w:rsidRPr="00000000" w14:paraId="0000000B">
      <w:pPr>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After reading this excerpt, my first response, or gut reaction, to the reading is __________________________________________________________.</w:t>
      </w: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Style w:val="Heading2"/>
      <w:keepNext w:val="0"/>
      <w:keepLines w:val="0"/>
      <w:spacing w:after="80" w:lineRule="auto"/>
      <w:contextualSpacing w:val="0"/>
      <w:jc w:val="center"/>
      <w:rPr>
        <w:sz w:val="22"/>
        <w:szCs w:val="22"/>
        <w:highlight w:val="white"/>
      </w:rPr>
    </w:pPr>
    <w:bookmarkStart w:colFirst="0" w:colLast="0" w:name="_8rmr3qhcr235" w:id="0"/>
    <w:bookmarkEnd w:id="0"/>
    <w:r w:rsidDel="00000000" w:rsidR="00000000" w:rsidRPr="00000000">
      <w:rPr>
        <w:sz w:val="22"/>
        <w:szCs w:val="22"/>
        <w:highlight w:val="white"/>
        <w:rtl w:val="0"/>
      </w:rPr>
      <w:t xml:space="preserve">DO NOT WRITE ON.  RETURN TO TEACHER.</w:t>
    </w:r>
  </w:p>
  <w:p w:rsidR="00000000" w:rsidDel="00000000" w:rsidP="00000000" w:rsidRDefault="00000000" w:rsidRPr="00000000" w14:paraId="0000000D">
    <w:pPr>
      <w:pStyle w:val="Heading2"/>
      <w:keepNext w:val="0"/>
      <w:keepLines w:val="0"/>
      <w:spacing w:after="80" w:lineRule="auto"/>
      <w:contextualSpacing w:val="0"/>
      <w:jc w:val="center"/>
      <w:rPr>
        <w:b w:val="1"/>
        <w:sz w:val="34"/>
        <w:szCs w:val="34"/>
        <w:highlight w:val="white"/>
      </w:rPr>
    </w:pPr>
    <w:bookmarkStart w:colFirst="0" w:colLast="0" w:name="_gtjop278pal5" w:id="1"/>
    <w:bookmarkEnd w:id="1"/>
    <w:r w:rsidDel="00000000" w:rsidR="00000000" w:rsidRPr="00000000">
      <w:rPr>
        <w:b w:val="1"/>
        <w:sz w:val="34"/>
        <w:szCs w:val="34"/>
        <w:highlight w:val="white"/>
        <w:rtl w:val="0"/>
      </w:rPr>
      <w:t xml:space="preserve">Cornerstone Speech</w:t>
    </w:r>
  </w:p>
  <w:p w:rsidR="00000000" w:rsidDel="00000000" w:rsidP="00000000" w:rsidRDefault="00000000" w:rsidRPr="00000000" w14:paraId="0000000E">
    <w:pPr>
      <w:contextualSpacing w:val="0"/>
      <w:jc w:val="center"/>
      <w:rPr/>
    </w:pPr>
    <w:r w:rsidDel="00000000" w:rsidR="00000000" w:rsidRPr="00000000">
      <w:rPr>
        <w:highlight w:val="white"/>
        <w:rtl w:val="0"/>
      </w:rPr>
      <w:t xml:space="preserve">Savannah; Georgia, March 21, 1861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ivilwarcauses.org/stephans.htm"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